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573" w:rsidRDefault="00562573" w:rsidP="00562573">
      <w:p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WZÓR OFERTY CENOWEJ</w:t>
      </w:r>
    </w:p>
    <w:p w:rsidR="00562573" w:rsidRPr="00C91D73" w:rsidRDefault="00562573" w:rsidP="00562573">
      <w:pPr>
        <w:jc w:val="right"/>
        <w:rPr>
          <w:rFonts w:ascii="Lato" w:hAnsi="Lato"/>
          <w:b/>
          <w:sz w:val="22"/>
          <w:szCs w:val="22"/>
          <w:vertAlign w:val="superscript"/>
        </w:rPr>
      </w:pPr>
      <w:r w:rsidRPr="00C91D73">
        <w:rPr>
          <w:rFonts w:ascii="Lato" w:hAnsi="Lato"/>
          <w:b/>
          <w:sz w:val="22"/>
          <w:szCs w:val="22"/>
        </w:rPr>
        <w:t>Termin złoż</w:t>
      </w:r>
      <w:r w:rsidR="00F469F0" w:rsidRPr="00C91D73">
        <w:rPr>
          <w:rFonts w:ascii="Lato" w:hAnsi="Lato"/>
          <w:b/>
          <w:sz w:val="22"/>
          <w:szCs w:val="22"/>
        </w:rPr>
        <w:t xml:space="preserve">enia odpowiedzi na zapytanie: </w:t>
      </w:r>
      <w:r w:rsidR="00C91D73" w:rsidRPr="00C91D73">
        <w:rPr>
          <w:rFonts w:ascii="Lato" w:hAnsi="Lato"/>
          <w:b/>
          <w:sz w:val="22"/>
          <w:szCs w:val="22"/>
        </w:rPr>
        <w:t>06</w:t>
      </w:r>
      <w:r w:rsidR="000C245F" w:rsidRPr="00C91D73">
        <w:rPr>
          <w:rFonts w:ascii="Lato" w:hAnsi="Lato"/>
          <w:b/>
          <w:sz w:val="22"/>
          <w:szCs w:val="22"/>
        </w:rPr>
        <w:t>.</w:t>
      </w:r>
      <w:r w:rsidR="00C91D73" w:rsidRPr="00C91D73">
        <w:rPr>
          <w:rFonts w:ascii="Lato" w:hAnsi="Lato"/>
          <w:b/>
          <w:sz w:val="22"/>
          <w:szCs w:val="22"/>
        </w:rPr>
        <w:t>11</w:t>
      </w:r>
      <w:r w:rsidRPr="00C91D73">
        <w:rPr>
          <w:rFonts w:ascii="Lato" w:hAnsi="Lato"/>
          <w:b/>
          <w:sz w:val="22"/>
          <w:szCs w:val="22"/>
        </w:rPr>
        <w:t>.20</w:t>
      </w:r>
      <w:r w:rsidR="00C91D73" w:rsidRPr="00C91D73">
        <w:rPr>
          <w:rFonts w:ascii="Lato" w:hAnsi="Lato"/>
          <w:b/>
          <w:sz w:val="22"/>
          <w:szCs w:val="22"/>
        </w:rPr>
        <w:t>20 roku godzina 9</w:t>
      </w:r>
      <w:r w:rsidR="00C91D73" w:rsidRPr="00C91D73">
        <w:rPr>
          <w:rFonts w:ascii="Lato" w:hAnsi="Lato"/>
          <w:b/>
          <w:sz w:val="22"/>
          <w:szCs w:val="22"/>
          <w:vertAlign w:val="superscript"/>
        </w:rPr>
        <w:t>00</w:t>
      </w:r>
    </w:p>
    <w:p w:rsidR="00D34630" w:rsidRDefault="00D34630" w:rsidP="00562573">
      <w:pPr>
        <w:jc w:val="right"/>
        <w:rPr>
          <w:rFonts w:ascii="Lato" w:hAnsi="Lato"/>
          <w:sz w:val="20"/>
          <w:vertAlign w:val="superscript"/>
        </w:rPr>
      </w:pPr>
    </w:p>
    <w:p w:rsidR="00D34630" w:rsidRDefault="00D34630" w:rsidP="00562573">
      <w:pPr>
        <w:jc w:val="right"/>
        <w:rPr>
          <w:rFonts w:ascii="Lato" w:hAnsi="Lato"/>
          <w:sz w:val="20"/>
          <w:vertAlign w:val="superscript"/>
        </w:rPr>
      </w:pPr>
    </w:p>
    <w:p w:rsidR="00562573" w:rsidRDefault="00562573" w:rsidP="00562573">
      <w:pPr>
        <w:spacing w:line="360" w:lineRule="auto"/>
        <w:jc w:val="right"/>
        <w:rPr>
          <w:rFonts w:ascii="Lato" w:hAnsi="Lato"/>
          <w:sz w:val="20"/>
        </w:rPr>
      </w:pPr>
    </w:p>
    <w:p w:rsidR="00562573" w:rsidRDefault="000C245F" w:rsidP="0056257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Znak sprawy AT.282.</w:t>
      </w:r>
      <w:r w:rsidR="00D40844">
        <w:rPr>
          <w:rFonts w:ascii="Lato" w:hAnsi="Lato"/>
          <w:sz w:val="20"/>
        </w:rPr>
        <w:t>120</w:t>
      </w:r>
      <w:bookmarkStart w:id="0" w:name="_GoBack"/>
      <w:bookmarkEnd w:id="0"/>
      <w:r w:rsidR="00206720">
        <w:rPr>
          <w:rFonts w:ascii="Lato" w:hAnsi="Lato"/>
          <w:sz w:val="20"/>
        </w:rPr>
        <w:t>.2</w:t>
      </w:r>
      <w:r w:rsidR="00562573">
        <w:rPr>
          <w:rFonts w:ascii="Lato" w:hAnsi="Lato"/>
          <w:sz w:val="20"/>
        </w:rPr>
        <w:t>018.PB</w:t>
      </w:r>
    </w:p>
    <w:p w:rsidR="00562573" w:rsidRDefault="00562573" w:rsidP="00562573">
      <w:pPr>
        <w:spacing w:line="360" w:lineRule="auto"/>
        <w:rPr>
          <w:rFonts w:ascii="Lato" w:hAnsi="Lato"/>
          <w:sz w:val="20"/>
        </w:rPr>
      </w:pPr>
    </w:p>
    <w:p w:rsidR="00D34630" w:rsidRDefault="00D34630" w:rsidP="00562573">
      <w:pPr>
        <w:spacing w:line="360" w:lineRule="auto"/>
        <w:rPr>
          <w:rFonts w:ascii="Lato" w:hAnsi="Lato"/>
          <w:sz w:val="20"/>
        </w:rPr>
      </w:pPr>
    </w:p>
    <w:p w:rsidR="00562573" w:rsidRDefault="00562573" w:rsidP="00562573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:rsidR="00562573" w:rsidRDefault="00562573" w:rsidP="00562573">
      <w:p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 xml:space="preserve">Uwaga: </w:t>
      </w:r>
    </w:p>
    <w:p w:rsidR="00562573" w:rsidRDefault="00562573" w:rsidP="00562573">
      <w:pPr>
        <w:numPr>
          <w:ilvl w:val="0"/>
          <w:numId w:val="2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>
        <w:rPr>
          <w:rFonts w:ascii="Lato" w:hAnsi="Lato"/>
          <w:b/>
          <w:bCs/>
          <w:sz w:val="20"/>
        </w:rPr>
        <w:br/>
        <w:t xml:space="preserve">prawo zamówień publicznych. </w:t>
      </w:r>
    </w:p>
    <w:p w:rsidR="00562573" w:rsidRDefault="00562573" w:rsidP="00562573">
      <w:pPr>
        <w:numPr>
          <w:ilvl w:val="0"/>
          <w:numId w:val="2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562573" w:rsidRDefault="00562573" w:rsidP="00562573">
      <w:pPr>
        <w:numPr>
          <w:ilvl w:val="0"/>
          <w:numId w:val="2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Szacunkowa wartość zamówienia nie przekracza 30 000 euro</w:t>
      </w:r>
      <w:r w:rsidR="002B1843">
        <w:rPr>
          <w:rFonts w:ascii="Lato" w:hAnsi="Lato"/>
          <w:b/>
          <w:bCs/>
          <w:sz w:val="20"/>
        </w:rPr>
        <w:t>.</w:t>
      </w:r>
    </w:p>
    <w:p w:rsidR="00D34630" w:rsidRDefault="00D34630" w:rsidP="00D34630">
      <w:pPr>
        <w:jc w:val="both"/>
        <w:rPr>
          <w:rFonts w:ascii="Lato" w:hAnsi="Lato"/>
          <w:b/>
          <w:bCs/>
          <w:sz w:val="20"/>
        </w:rPr>
      </w:pPr>
    </w:p>
    <w:p w:rsidR="00D34630" w:rsidRDefault="00D34630" w:rsidP="00D34630">
      <w:pPr>
        <w:jc w:val="both"/>
        <w:rPr>
          <w:rFonts w:ascii="Lato" w:hAnsi="Lato"/>
          <w:b/>
          <w:bCs/>
          <w:sz w:val="20"/>
        </w:rPr>
      </w:pPr>
    </w:p>
    <w:p w:rsidR="002B1843" w:rsidRPr="002B1843" w:rsidRDefault="002B1843" w:rsidP="002B1843">
      <w:pPr>
        <w:ind w:left="720"/>
        <w:jc w:val="both"/>
        <w:rPr>
          <w:rFonts w:ascii="Lato" w:hAnsi="Lato"/>
          <w:b/>
          <w:bCs/>
          <w:sz w:val="20"/>
        </w:rPr>
      </w:pPr>
    </w:p>
    <w:p w:rsidR="00562573" w:rsidRPr="002B1843" w:rsidRDefault="00562573" w:rsidP="00562573">
      <w:pPr>
        <w:ind w:left="720"/>
        <w:jc w:val="center"/>
        <w:rPr>
          <w:rFonts w:ascii="Lato" w:hAnsi="Lato"/>
          <w:b/>
          <w:bCs/>
          <w:sz w:val="20"/>
        </w:rPr>
      </w:pPr>
      <w:r w:rsidRPr="002B1843">
        <w:rPr>
          <w:rFonts w:ascii="Lato" w:hAnsi="Lato"/>
          <w:b/>
          <w:sz w:val="20"/>
        </w:rPr>
        <w:t>ODPOWIEDŹ NA ZAPYTANIE</w:t>
      </w:r>
    </w:p>
    <w:p w:rsidR="00562573" w:rsidRDefault="00562573" w:rsidP="00562573">
      <w:pPr>
        <w:pStyle w:val="Tekstpodstawowy"/>
        <w:rPr>
          <w:rFonts w:ascii="Lato" w:hAnsi="Lato" w:cs="Arial"/>
          <w:b/>
          <w:color w:val="FF0000"/>
        </w:rPr>
      </w:pPr>
      <w:r w:rsidRPr="002B1843">
        <w:rPr>
          <w:rFonts w:ascii="Lato" w:hAnsi="Lato"/>
          <w:b/>
        </w:rPr>
        <w:t>o podanie ceny wykonania</w:t>
      </w:r>
      <w:r w:rsidR="00D02BB1" w:rsidRPr="002B1843">
        <w:rPr>
          <w:rFonts w:ascii="Lato" w:hAnsi="Lato"/>
          <w:b/>
        </w:rPr>
        <w:t xml:space="preserve"> </w:t>
      </w:r>
      <w:r w:rsidRPr="002B1843">
        <w:rPr>
          <w:rFonts w:ascii="Lato" w:hAnsi="Lato"/>
          <w:b/>
        </w:rPr>
        <w:t>zamówienia publicznego o wartości do 30.000 euro polegającego na</w:t>
      </w:r>
      <w:r w:rsidRPr="002B1843">
        <w:rPr>
          <w:rFonts w:ascii="Lato" w:hAnsi="Lato" w:cs="Arial"/>
          <w:b/>
        </w:rPr>
        <w:t>:</w:t>
      </w:r>
      <w:r w:rsidRPr="002B1843">
        <w:rPr>
          <w:rFonts w:ascii="Lato" w:hAnsi="Lato" w:cs="Arial"/>
          <w:b/>
          <w:color w:val="FF0000"/>
        </w:rPr>
        <w:t xml:space="preserve"> </w:t>
      </w:r>
    </w:p>
    <w:p w:rsidR="00D34630" w:rsidRDefault="00D34630" w:rsidP="00562573">
      <w:pPr>
        <w:pStyle w:val="Tekstpodstawowy"/>
        <w:rPr>
          <w:rFonts w:ascii="Lato" w:hAnsi="Lato" w:cs="Arial"/>
          <w:b/>
        </w:rPr>
      </w:pPr>
    </w:p>
    <w:p w:rsidR="00D34630" w:rsidRPr="00D34630" w:rsidRDefault="00D34630" w:rsidP="00D34630">
      <w:pPr>
        <w:spacing w:line="360" w:lineRule="auto"/>
        <w:ind w:right="-426"/>
        <w:contextualSpacing/>
        <w:jc w:val="both"/>
        <w:rPr>
          <w:rFonts w:ascii="Lato" w:hAnsi="Lato"/>
          <w:b/>
          <w:sz w:val="20"/>
        </w:rPr>
      </w:pPr>
      <w:r w:rsidRPr="00D34630">
        <w:rPr>
          <w:rFonts w:ascii="Lato" w:hAnsi="Lato"/>
          <w:b/>
          <w:sz w:val="20"/>
        </w:rPr>
        <w:t xml:space="preserve">Przedmiotem zamówienia jest: </w:t>
      </w:r>
    </w:p>
    <w:p w:rsidR="00D34630" w:rsidRPr="00D34630" w:rsidRDefault="00D34630" w:rsidP="00D34630">
      <w:pPr>
        <w:spacing w:after="100" w:afterAutospacing="1"/>
        <w:ind w:left="720"/>
        <w:rPr>
          <w:rFonts w:ascii="Lato" w:hAnsi="Lato"/>
          <w:sz w:val="20"/>
        </w:rPr>
      </w:pPr>
      <w:r w:rsidRPr="00D34630">
        <w:rPr>
          <w:rFonts w:ascii="Lato" w:hAnsi="Lato"/>
          <w:b/>
          <w:bCs/>
          <w:sz w:val="20"/>
        </w:rPr>
        <w:t>Świadczenie usług telefonii komórkowej dla 37 numerów telefonów wraz z dostawą 31 sztuk aparatów telefonicznych typu „smart fon” o parametrach nie gorszych niż określone w pkt. 1.1, 1.2 , 1.3 , 1.4 , 1.5 , 1.6, 1.8 Dwóch sztuk smartfonów o parametrach nie niższych niż wymienione w pkt 1.7, 1.8  połączona z zachowaniem dotychczasowych numerów telefonów o łącznej miesięcznej wartości świadczenia nie przekraczającej 1000 zł brutto miesięcznie, rozpoczynając świadczenie od 04-12-2020 na okres nie dłuższy niż 24-mce.</w:t>
      </w:r>
    </w:p>
    <w:p w:rsidR="00D34630" w:rsidRPr="00D34630" w:rsidRDefault="00D34630" w:rsidP="00D34630">
      <w:pPr>
        <w:numPr>
          <w:ilvl w:val="1"/>
          <w:numId w:val="3"/>
        </w:numPr>
        <w:rPr>
          <w:rFonts w:ascii="Lato" w:hAnsi="Lato"/>
          <w:b/>
          <w:bCs/>
          <w:sz w:val="20"/>
        </w:rPr>
      </w:pPr>
      <w:r w:rsidRPr="00D34630">
        <w:rPr>
          <w:rFonts w:ascii="Lato" w:hAnsi="Lato"/>
          <w:b/>
          <w:bCs/>
          <w:sz w:val="20"/>
        </w:rPr>
        <w:t xml:space="preserve">Usługa nielimitowanych połączeń, </w:t>
      </w:r>
      <w:proofErr w:type="spellStart"/>
      <w:r w:rsidRPr="00D34630">
        <w:rPr>
          <w:rFonts w:ascii="Lato" w:hAnsi="Lato"/>
          <w:b/>
          <w:bCs/>
          <w:sz w:val="20"/>
        </w:rPr>
        <w:t>sms-ów</w:t>
      </w:r>
      <w:proofErr w:type="spellEnd"/>
      <w:r w:rsidRPr="00D34630">
        <w:rPr>
          <w:rFonts w:ascii="Lato" w:hAnsi="Lato"/>
          <w:b/>
          <w:bCs/>
          <w:sz w:val="20"/>
        </w:rPr>
        <w:t xml:space="preserve"> i </w:t>
      </w:r>
      <w:proofErr w:type="spellStart"/>
      <w:r w:rsidRPr="00D34630">
        <w:rPr>
          <w:rFonts w:ascii="Lato" w:hAnsi="Lato"/>
          <w:b/>
          <w:bCs/>
          <w:sz w:val="20"/>
        </w:rPr>
        <w:t>mms</w:t>
      </w:r>
      <w:proofErr w:type="spellEnd"/>
      <w:r w:rsidRPr="00D34630">
        <w:rPr>
          <w:rFonts w:ascii="Lato" w:hAnsi="Lato"/>
          <w:b/>
          <w:bCs/>
          <w:sz w:val="20"/>
        </w:rPr>
        <w:t>-ów w ramach abonamentu przy łączności          krajowej</w:t>
      </w:r>
    </w:p>
    <w:p w:rsidR="00D34630" w:rsidRPr="00D34630" w:rsidRDefault="00D34630" w:rsidP="00D34630">
      <w:pPr>
        <w:ind w:left="720"/>
        <w:rPr>
          <w:rFonts w:ascii="Lato" w:hAnsi="Lato"/>
          <w:sz w:val="20"/>
        </w:rPr>
      </w:pPr>
    </w:p>
    <w:p w:rsidR="00D34630" w:rsidRPr="00D34630" w:rsidRDefault="00D34630" w:rsidP="00D34630">
      <w:pPr>
        <w:numPr>
          <w:ilvl w:val="1"/>
          <w:numId w:val="3"/>
        </w:numPr>
        <w:rPr>
          <w:rFonts w:ascii="Lato" w:hAnsi="Lato"/>
          <w:b/>
          <w:bCs/>
          <w:sz w:val="20"/>
        </w:rPr>
      </w:pPr>
      <w:r w:rsidRPr="00D34630">
        <w:rPr>
          <w:rFonts w:ascii="Lato" w:hAnsi="Lato"/>
          <w:b/>
          <w:bCs/>
          <w:sz w:val="20"/>
        </w:rPr>
        <w:t>„Smart fony” z funkcją Dual-sim i systemem operacyjnym Android- min. 10.0</w:t>
      </w:r>
    </w:p>
    <w:p w:rsidR="00D34630" w:rsidRPr="00D34630" w:rsidRDefault="00D34630" w:rsidP="00D34630">
      <w:pPr>
        <w:ind w:left="708"/>
        <w:rPr>
          <w:rFonts w:ascii="Lato" w:hAnsi="Lato"/>
          <w:b/>
          <w:bCs/>
          <w:sz w:val="20"/>
        </w:rPr>
      </w:pPr>
    </w:p>
    <w:p w:rsidR="00D34630" w:rsidRPr="00D34630" w:rsidRDefault="00D34630" w:rsidP="00D34630">
      <w:pPr>
        <w:ind w:left="720"/>
        <w:rPr>
          <w:rFonts w:ascii="Lato" w:hAnsi="Lato"/>
          <w:b/>
          <w:bCs/>
          <w:sz w:val="20"/>
        </w:rPr>
      </w:pPr>
    </w:p>
    <w:p w:rsidR="00D34630" w:rsidRPr="00D34630" w:rsidRDefault="00D34630" w:rsidP="00D34630">
      <w:pPr>
        <w:numPr>
          <w:ilvl w:val="1"/>
          <w:numId w:val="3"/>
        </w:numPr>
        <w:rPr>
          <w:rFonts w:ascii="Lato" w:hAnsi="Lato"/>
          <w:b/>
          <w:bCs/>
          <w:sz w:val="20"/>
        </w:rPr>
      </w:pPr>
      <w:r w:rsidRPr="00D34630">
        <w:rPr>
          <w:rFonts w:ascii="Lato" w:hAnsi="Lato"/>
          <w:b/>
          <w:bCs/>
          <w:sz w:val="20"/>
        </w:rPr>
        <w:t>Aparaty telefoniczne z wbudowanym aparatem fotograficznym o matrycy  powyżej 12 MPX i obiektywem min. f2.0</w:t>
      </w:r>
    </w:p>
    <w:p w:rsidR="00D34630" w:rsidRPr="00D34630" w:rsidRDefault="00D34630" w:rsidP="00D34630">
      <w:pPr>
        <w:ind w:left="720"/>
        <w:rPr>
          <w:rFonts w:ascii="Lato" w:hAnsi="Lato"/>
          <w:b/>
          <w:bCs/>
          <w:sz w:val="20"/>
        </w:rPr>
      </w:pPr>
    </w:p>
    <w:p w:rsidR="00D34630" w:rsidRPr="00D34630" w:rsidRDefault="00D34630" w:rsidP="00D34630">
      <w:pPr>
        <w:numPr>
          <w:ilvl w:val="1"/>
          <w:numId w:val="3"/>
        </w:numPr>
        <w:rPr>
          <w:rFonts w:ascii="Lato" w:hAnsi="Lato"/>
          <w:b/>
          <w:bCs/>
          <w:sz w:val="20"/>
        </w:rPr>
      </w:pPr>
      <w:bookmarkStart w:id="1" w:name="_Hlk54945592"/>
      <w:r w:rsidRPr="00D34630">
        <w:rPr>
          <w:rFonts w:ascii="Lato" w:hAnsi="Lato"/>
          <w:b/>
          <w:bCs/>
          <w:sz w:val="20"/>
        </w:rPr>
        <w:t xml:space="preserve">Procesor o klasie nie niższej niż przykładowy </w:t>
      </w:r>
      <w:proofErr w:type="spellStart"/>
      <w:r w:rsidRPr="00D34630">
        <w:rPr>
          <w:rFonts w:ascii="Lato" w:hAnsi="Lato"/>
          <w:b/>
          <w:bCs/>
          <w:sz w:val="20"/>
        </w:rPr>
        <w:t>MediaTek</w:t>
      </w:r>
      <w:proofErr w:type="spellEnd"/>
      <w:r w:rsidRPr="00D34630">
        <w:rPr>
          <w:rFonts w:ascii="Lato" w:hAnsi="Lato"/>
          <w:b/>
          <w:bCs/>
          <w:sz w:val="20"/>
        </w:rPr>
        <w:t xml:space="preserve"> </w:t>
      </w:r>
      <w:proofErr w:type="spellStart"/>
      <w:r w:rsidRPr="00D34630">
        <w:rPr>
          <w:rFonts w:ascii="Lato" w:hAnsi="Lato"/>
          <w:b/>
          <w:bCs/>
          <w:sz w:val="20"/>
        </w:rPr>
        <w:t>Helio</w:t>
      </w:r>
      <w:proofErr w:type="spellEnd"/>
      <w:r w:rsidRPr="00D34630">
        <w:rPr>
          <w:rFonts w:ascii="Lato" w:hAnsi="Lato"/>
          <w:b/>
          <w:bCs/>
          <w:sz w:val="20"/>
        </w:rPr>
        <w:t xml:space="preserve"> P25 </w:t>
      </w:r>
      <w:bookmarkEnd w:id="1"/>
      <w:r w:rsidRPr="00D34630">
        <w:rPr>
          <w:rFonts w:ascii="Lato" w:hAnsi="Lato"/>
          <w:b/>
          <w:bCs/>
          <w:sz w:val="20"/>
        </w:rPr>
        <w:t>i pamięci operacyjnej min. 2 GB RAM</w:t>
      </w:r>
    </w:p>
    <w:p w:rsidR="00D34630" w:rsidRPr="00D34630" w:rsidRDefault="00D34630" w:rsidP="00D34630">
      <w:pPr>
        <w:rPr>
          <w:rFonts w:ascii="Lato" w:hAnsi="Lato"/>
          <w:b/>
          <w:bCs/>
          <w:sz w:val="20"/>
        </w:rPr>
      </w:pPr>
    </w:p>
    <w:p w:rsidR="00D34630" w:rsidRPr="00D34630" w:rsidRDefault="00D34630" w:rsidP="00D34630">
      <w:pPr>
        <w:numPr>
          <w:ilvl w:val="1"/>
          <w:numId w:val="3"/>
        </w:numPr>
        <w:rPr>
          <w:rFonts w:ascii="Lato" w:hAnsi="Lato"/>
          <w:b/>
          <w:bCs/>
          <w:sz w:val="20"/>
        </w:rPr>
      </w:pPr>
      <w:r w:rsidRPr="00D34630">
        <w:rPr>
          <w:rFonts w:ascii="Lato" w:hAnsi="Lato"/>
          <w:b/>
          <w:bCs/>
          <w:sz w:val="20"/>
        </w:rPr>
        <w:t>Bateria aparatu o pojemności min.4000mah, moduł GPS</w:t>
      </w:r>
    </w:p>
    <w:p w:rsidR="00D34630" w:rsidRPr="00D34630" w:rsidRDefault="00D34630" w:rsidP="00D34630">
      <w:pPr>
        <w:ind w:left="720"/>
        <w:rPr>
          <w:rFonts w:ascii="Lato" w:hAnsi="Lato"/>
          <w:b/>
          <w:bCs/>
          <w:sz w:val="20"/>
        </w:rPr>
      </w:pPr>
    </w:p>
    <w:p w:rsidR="00D34630" w:rsidRPr="00D34630" w:rsidRDefault="00D34630" w:rsidP="00D34630">
      <w:pPr>
        <w:numPr>
          <w:ilvl w:val="1"/>
          <w:numId w:val="3"/>
        </w:numPr>
        <w:rPr>
          <w:rFonts w:ascii="Lato" w:hAnsi="Lato"/>
          <w:b/>
          <w:bCs/>
          <w:sz w:val="20"/>
        </w:rPr>
      </w:pPr>
      <w:r w:rsidRPr="00D34630">
        <w:rPr>
          <w:rFonts w:ascii="Lato" w:hAnsi="Lato"/>
          <w:b/>
          <w:bCs/>
          <w:sz w:val="20"/>
        </w:rPr>
        <w:t>Limit danych komórkowych w abonamencie nie niższy niż 4GB</w:t>
      </w:r>
    </w:p>
    <w:p w:rsidR="00D34630" w:rsidRPr="00D34630" w:rsidRDefault="00D34630" w:rsidP="00D34630">
      <w:pPr>
        <w:rPr>
          <w:rFonts w:ascii="Lato" w:hAnsi="Lato"/>
          <w:b/>
          <w:bCs/>
          <w:sz w:val="20"/>
        </w:rPr>
      </w:pPr>
    </w:p>
    <w:p w:rsidR="00D34630" w:rsidRPr="00D34630" w:rsidRDefault="00D34630" w:rsidP="00D34630">
      <w:pPr>
        <w:numPr>
          <w:ilvl w:val="1"/>
          <w:numId w:val="3"/>
        </w:numPr>
        <w:rPr>
          <w:rFonts w:ascii="Lato" w:hAnsi="Lato"/>
          <w:b/>
          <w:bCs/>
          <w:sz w:val="20"/>
        </w:rPr>
      </w:pPr>
      <w:r w:rsidRPr="00D34630">
        <w:rPr>
          <w:rFonts w:ascii="Lato" w:hAnsi="Lato"/>
          <w:b/>
          <w:bCs/>
          <w:sz w:val="20"/>
        </w:rPr>
        <w:t xml:space="preserve">Usługa nielimitowanych połączeń, wiadomości sms i </w:t>
      </w:r>
      <w:proofErr w:type="spellStart"/>
      <w:r w:rsidRPr="00D34630">
        <w:rPr>
          <w:rFonts w:ascii="Lato" w:hAnsi="Lato"/>
          <w:b/>
          <w:bCs/>
          <w:sz w:val="20"/>
        </w:rPr>
        <w:t>mms</w:t>
      </w:r>
      <w:proofErr w:type="spellEnd"/>
      <w:r w:rsidRPr="00D34630">
        <w:rPr>
          <w:rFonts w:ascii="Lato" w:hAnsi="Lato"/>
          <w:b/>
          <w:bCs/>
          <w:sz w:val="20"/>
        </w:rPr>
        <w:t xml:space="preserve"> , limit danych komórkowych w     ramach abonamentu nie niższy niż 4GB, system operacyjny min. Android 10.0 , pamięć RAM min. 3 GB, matryca głównego aparatu min 16 MPX, procesor o klasie nie niższej niż przykładowy </w:t>
      </w:r>
      <w:proofErr w:type="spellStart"/>
      <w:r w:rsidRPr="00D34630">
        <w:rPr>
          <w:rFonts w:ascii="Lato" w:hAnsi="Lato"/>
          <w:b/>
          <w:bCs/>
          <w:sz w:val="20"/>
        </w:rPr>
        <w:t>MediaTek</w:t>
      </w:r>
      <w:proofErr w:type="spellEnd"/>
      <w:r w:rsidRPr="00D34630">
        <w:rPr>
          <w:rFonts w:ascii="Lato" w:hAnsi="Lato"/>
          <w:b/>
          <w:bCs/>
          <w:sz w:val="20"/>
        </w:rPr>
        <w:t xml:space="preserve"> </w:t>
      </w:r>
      <w:proofErr w:type="spellStart"/>
      <w:r w:rsidRPr="00D34630">
        <w:rPr>
          <w:rFonts w:ascii="Lato" w:hAnsi="Lato"/>
          <w:b/>
          <w:bCs/>
          <w:sz w:val="20"/>
        </w:rPr>
        <w:t>Helio</w:t>
      </w:r>
      <w:proofErr w:type="spellEnd"/>
      <w:r w:rsidRPr="00D34630">
        <w:rPr>
          <w:rFonts w:ascii="Lato" w:hAnsi="Lato"/>
          <w:b/>
          <w:bCs/>
          <w:sz w:val="20"/>
        </w:rPr>
        <w:t xml:space="preserve"> P35, bateria min 4000 </w:t>
      </w:r>
      <w:proofErr w:type="spellStart"/>
      <w:r w:rsidRPr="00D34630">
        <w:rPr>
          <w:rFonts w:ascii="Lato" w:hAnsi="Lato"/>
          <w:b/>
          <w:bCs/>
          <w:sz w:val="20"/>
        </w:rPr>
        <w:t>mAh</w:t>
      </w:r>
      <w:proofErr w:type="spellEnd"/>
      <w:r w:rsidRPr="00D34630">
        <w:rPr>
          <w:rFonts w:ascii="Lato" w:hAnsi="Lato"/>
          <w:b/>
          <w:bCs/>
          <w:sz w:val="20"/>
        </w:rPr>
        <w:t>, moduł GPS, moduł NFC.</w:t>
      </w:r>
    </w:p>
    <w:p w:rsidR="00D34630" w:rsidRPr="00D34630" w:rsidRDefault="00D34630" w:rsidP="00D34630">
      <w:pPr>
        <w:rPr>
          <w:rFonts w:ascii="Lato" w:hAnsi="Lato"/>
          <w:b/>
          <w:bCs/>
          <w:sz w:val="20"/>
        </w:rPr>
      </w:pPr>
    </w:p>
    <w:p w:rsidR="00D34630" w:rsidRPr="00D34630" w:rsidRDefault="00D34630" w:rsidP="00D34630">
      <w:pPr>
        <w:numPr>
          <w:ilvl w:val="1"/>
          <w:numId w:val="3"/>
        </w:numPr>
        <w:rPr>
          <w:rFonts w:ascii="Lato" w:hAnsi="Lato"/>
          <w:b/>
          <w:bCs/>
          <w:sz w:val="20"/>
        </w:rPr>
      </w:pPr>
      <w:r w:rsidRPr="00D34630">
        <w:rPr>
          <w:rFonts w:ascii="Lato" w:hAnsi="Lato"/>
          <w:b/>
          <w:bCs/>
          <w:sz w:val="20"/>
        </w:rPr>
        <w:t>Usługa zapewniająca pokrycie zasięgiem telefonii komórkowej terenu ŚPN – czyli na terenie    administracyjnym gmin</w:t>
      </w:r>
      <w:r w:rsidR="00C91D73">
        <w:rPr>
          <w:rFonts w:ascii="Lato" w:hAnsi="Lato"/>
          <w:b/>
          <w:bCs/>
          <w:sz w:val="20"/>
        </w:rPr>
        <w:t>:</w:t>
      </w:r>
      <w:r w:rsidRPr="00D34630">
        <w:rPr>
          <w:rFonts w:ascii="Lato" w:hAnsi="Lato"/>
          <w:b/>
          <w:bCs/>
          <w:sz w:val="20"/>
        </w:rPr>
        <w:t xml:space="preserve"> Bodzentyn ,Nowa Słupia, Górno, Masłów, Pawłów, Łączna, Bieliny</w:t>
      </w:r>
      <w:r w:rsidR="00C91D73">
        <w:rPr>
          <w:rFonts w:ascii="Lato" w:hAnsi="Lato"/>
          <w:b/>
          <w:bCs/>
          <w:sz w:val="20"/>
        </w:rPr>
        <w:t xml:space="preserve"> w województwie</w:t>
      </w:r>
      <w:r w:rsidR="008038E8">
        <w:rPr>
          <w:rFonts w:ascii="Lato" w:hAnsi="Lato"/>
          <w:b/>
          <w:bCs/>
          <w:sz w:val="20"/>
        </w:rPr>
        <w:t xml:space="preserve"> świętokrzyskim.</w:t>
      </w:r>
    </w:p>
    <w:p w:rsidR="00D34630" w:rsidRPr="00D34630" w:rsidRDefault="00D34630" w:rsidP="00D34630">
      <w:pPr>
        <w:rPr>
          <w:rFonts w:ascii="Lato" w:hAnsi="Lato"/>
          <w:b/>
          <w:bCs/>
          <w:sz w:val="20"/>
        </w:rPr>
      </w:pPr>
    </w:p>
    <w:p w:rsidR="00D34630" w:rsidRPr="00D34630" w:rsidRDefault="00D34630" w:rsidP="00D34630">
      <w:pPr>
        <w:ind w:left="567" w:hanging="283"/>
        <w:rPr>
          <w:rFonts w:ascii="Lato" w:hAnsi="Lato"/>
          <w:b/>
          <w:bCs/>
          <w:sz w:val="20"/>
        </w:rPr>
      </w:pPr>
      <w:r w:rsidRPr="00D34630">
        <w:rPr>
          <w:rFonts w:ascii="Lato" w:hAnsi="Lato"/>
          <w:b/>
          <w:bCs/>
          <w:sz w:val="20"/>
        </w:rPr>
        <w:t>1.9 Możliwość nieograniczonego korzystania z usług i aplikacji oferowanych przez GOOGLE LLC</w:t>
      </w:r>
    </w:p>
    <w:p w:rsidR="00D34630" w:rsidRDefault="00D34630" w:rsidP="00562573">
      <w:pPr>
        <w:pStyle w:val="Tekstpodstawowy"/>
        <w:rPr>
          <w:rFonts w:ascii="Lato" w:hAnsi="Lato" w:cs="Arial"/>
          <w:b/>
        </w:rPr>
      </w:pPr>
    </w:p>
    <w:p w:rsidR="00D34630" w:rsidRDefault="00D34630" w:rsidP="00562573">
      <w:pPr>
        <w:pStyle w:val="Tekstpodstawowy"/>
        <w:rPr>
          <w:rFonts w:ascii="Lato" w:hAnsi="Lato" w:cs="Arial"/>
          <w:b/>
        </w:rPr>
      </w:pPr>
    </w:p>
    <w:p w:rsidR="00D34630" w:rsidRPr="002B1843" w:rsidRDefault="00D34630" w:rsidP="00562573">
      <w:pPr>
        <w:pStyle w:val="Tekstpodstawowy"/>
        <w:rPr>
          <w:rFonts w:ascii="Lato" w:hAnsi="Lato" w:cs="Arial"/>
          <w:b/>
        </w:rPr>
      </w:pPr>
    </w:p>
    <w:p w:rsidR="00562573" w:rsidRDefault="00562573" w:rsidP="0056257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Nazwa firmy lub imię i nazwisko oferenta: </w:t>
      </w:r>
    </w:p>
    <w:p w:rsidR="00562573" w:rsidRDefault="00562573" w:rsidP="00562573">
      <w:pPr>
        <w:spacing w:line="48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562573" w:rsidRDefault="00562573" w:rsidP="0056257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Adres firmy oferenta lub adres oferenta: </w:t>
      </w:r>
    </w:p>
    <w:p w:rsidR="00562573" w:rsidRDefault="00562573" w:rsidP="00562573">
      <w:pPr>
        <w:spacing w:line="48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562573" w:rsidRDefault="00562573" w:rsidP="0056257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Nazwisko i imię przedstawiciela firmy/oferenta uprawnionego do złożenia oferty :</w:t>
      </w:r>
    </w:p>
    <w:p w:rsidR="00562573" w:rsidRDefault="00562573" w:rsidP="00562573">
      <w:pPr>
        <w:rPr>
          <w:rFonts w:ascii="Lato" w:hAnsi="Lato"/>
          <w:sz w:val="20"/>
        </w:rPr>
      </w:pPr>
    </w:p>
    <w:p w:rsidR="00562573" w:rsidRDefault="00562573" w:rsidP="0056257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562573" w:rsidRDefault="00562573" w:rsidP="00562573">
      <w:pPr>
        <w:pStyle w:val="Akapitzlist"/>
        <w:ind w:left="0"/>
        <w:jc w:val="both"/>
        <w:rPr>
          <w:rFonts w:ascii="Lato" w:hAnsi="Lato"/>
          <w:sz w:val="20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895"/>
        <w:gridCol w:w="1562"/>
        <w:gridCol w:w="1135"/>
        <w:gridCol w:w="1424"/>
        <w:gridCol w:w="1827"/>
      </w:tblGrid>
      <w:tr w:rsidR="009B6301" w:rsidTr="006466FD">
        <w:trPr>
          <w:trHeight w:val="50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6301" w:rsidRDefault="009B6301" w:rsidP="009B6301">
            <w:pPr>
              <w:pStyle w:val="Akapitzlist"/>
              <w:spacing w:line="276" w:lineRule="auto"/>
              <w:ind w:left="0"/>
              <w:rPr>
                <w:rFonts w:ascii="Lato" w:hAnsi="Lato"/>
                <w:b/>
                <w:sz w:val="20"/>
                <w:lang w:eastAsia="en-US"/>
              </w:rPr>
            </w:pPr>
            <w:r>
              <w:rPr>
                <w:rFonts w:ascii="Lato" w:hAnsi="Lato"/>
                <w:b/>
                <w:sz w:val="20"/>
                <w:lang w:eastAsia="en-US"/>
              </w:rPr>
              <w:t xml:space="preserve">Proponowany </w:t>
            </w:r>
            <w:r w:rsidR="00D74955">
              <w:rPr>
                <w:rFonts w:ascii="Lato" w:hAnsi="Lato"/>
                <w:b/>
                <w:sz w:val="20"/>
                <w:lang w:eastAsia="en-US"/>
              </w:rPr>
              <w:t>smart fon marka/model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301" w:rsidRDefault="006466FD" w:rsidP="006466FD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b/>
                <w:sz w:val="20"/>
                <w:lang w:eastAsia="en-US"/>
              </w:rPr>
            </w:pPr>
            <w:r>
              <w:rPr>
                <w:rFonts w:ascii="Lato" w:hAnsi="Lato"/>
                <w:b/>
                <w:sz w:val="20"/>
                <w:lang w:eastAsia="en-US"/>
              </w:rPr>
              <w:t>Kompletna</w:t>
            </w:r>
            <w:r w:rsidR="00D74955">
              <w:rPr>
                <w:rFonts w:ascii="Lato" w:hAnsi="Lato"/>
                <w:b/>
                <w:sz w:val="20"/>
                <w:lang w:eastAsia="en-US"/>
              </w:rPr>
              <w:t xml:space="preserve">  </w:t>
            </w:r>
            <w:r>
              <w:rPr>
                <w:rFonts w:ascii="Lato" w:hAnsi="Lato"/>
                <w:b/>
                <w:sz w:val="20"/>
                <w:lang w:eastAsia="en-US"/>
              </w:rPr>
              <w:t>c</w:t>
            </w:r>
            <w:r w:rsidR="009B6301">
              <w:rPr>
                <w:rFonts w:ascii="Lato" w:hAnsi="Lato"/>
                <w:b/>
                <w:sz w:val="20"/>
                <w:lang w:eastAsia="en-US"/>
              </w:rPr>
              <w:t xml:space="preserve">ena </w:t>
            </w:r>
            <w:r>
              <w:rPr>
                <w:rFonts w:ascii="Lato" w:hAnsi="Lato"/>
                <w:b/>
                <w:sz w:val="20"/>
                <w:lang w:eastAsia="en-US"/>
              </w:rPr>
              <w:t>świadczenia usługi wraz z kosztami sprzętu za 1 okres rozliczeniowy (miesiąc)</w:t>
            </w:r>
          </w:p>
        </w:tc>
      </w:tr>
      <w:tr w:rsidR="00D74955" w:rsidTr="006466FD">
        <w:trPr>
          <w:trHeight w:val="42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55" w:rsidRDefault="00D74955" w:rsidP="009B6301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55" w:rsidRDefault="00D74955" w:rsidP="009B6301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55" w:rsidRDefault="00D74955" w:rsidP="009B6301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sz w:val="20"/>
                <w:lang w:eastAsia="en-US"/>
              </w:rPr>
            </w:pPr>
            <w:r>
              <w:rPr>
                <w:rFonts w:ascii="Lato" w:hAnsi="Lato"/>
                <w:sz w:val="20"/>
                <w:lang w:eastAsia="en-US"/>
              </w:rPr>
              <w:t>Cena netto/m-c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55" w:rsidRDefault="00D74955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sz w:val="20"/>
                <w:lang w:eastAsia="en-US"/>
              </w:rPr>
            </w:pPr>
            <w:r>
              <w:rPr>
                <w:rFonts w:ascii="Lato" w:hAnsi="Lato"/>
                <w:sz w:val="20"/>
                <w:lang w:eastAsia="en-US"/>
              </w:rPr>
              <w:t>VAT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55" w:rsidRDefault="00D74955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sz w:val="20"/>
                <w:lang w:eastAsia="en-US"/>
              </w:rPr>
            </w:pPr>
            <w:r>
              <w:rPr>
                <w:rFonts w:ascii="Lato" w:hAnsi="Lato"/>
                <w:sz w:val="20"/>
                <w:lang w:eastAsia="en-US"/>
              </w:rPr>
              <w:t>Cena brutto/m-c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55" w:rsidRDefault="00D74955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sz w:val="20"/>
                <w:lang w:eastAsia="en-US"/>
              </w:rPr>
            </w:pPr>
            <w:r>
              <w:rPr>
                <w:rFonts w:ascii="Lato" w:hAnsi="Lato"/>
                <w:sz w:val="20"/>
                <w:lang w:eastAsia="en-US"/>
              </w:rPr>
              <w:t>uwagi</w:t>
            </w:r>
          </w:p>
        </w:tc>
      </w:tr>
      <w:tr w:rsidR="00D74955" w:rsidTr="006466FD">
        <w:trPr>
          <w:trHeight w:val="90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55" w:rsidRDefault="00D7495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  <w:r>
              <w:rPr>
                <w:rFonts w:ascii="Lato" w:hAnsi="Lato"/>
                <w:sz w:val="20"/>
                <w:lang w:eastAsia="en-US"/>
              </w:rPr>
              <w:t>31 szt.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55" w:rsidRDefault="00D7495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55" w:rsidRDefault="00D74955" w:rsidP="009B6301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  <w:p w:rsidR="00D74955" w:rsidRDefault="00D74955" w:rsidP="001D27FF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55" w:rsidRDefault="00D7495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55" w:rsidRDefault="00D7495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55" w:rsidRDefault="00D7495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  <w:p w:rsidR="00D74955" w:rsidRDefault="00D7495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</w:tr>
      <w:tr w:rsidR="00D74955" w:rsidTr="006466FD">
        <w:trPr>
          <w:trHeight w:val="102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55" w:rsidRDefault="00D7495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  <w:p w:rsidR="00D74955" w:rsidRDefault="00D7495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  <w:r>
              <w:rPr>
                <w:rFonts w:ascii="Lato" w:hAnsi="Lato"/>
                <w:sz w:val="20"/>
                <w:lang w:eastAsia="en-US"/>
              </w:rPr>
              <w:t>2 szt.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55" w:rsidRDefault="00D74955">
            <w:pPr>
              <w:spacing w:after="200" w:line="276" w:lineRule="auto"/>
              <w:rPr>
                <w:rFonts w:ascii="Lato" w:hAnsi="Lato"/>
                <w:sz w:val="20"/>
                <w:lang w:eastAsia="en-US"/>
              </w:rPr>
            </w:pPr>
          </w:p>
          <w:p w:rsidR="00D74955" w:rsidRDefault="00D7495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55" w:rsidRDefault="00D7495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55" w:rsidRDefault="00D7495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55" w:rsidRDefault="00D7495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55" w:rsidRDefault="00D7495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</w:tr>
    </w:tbl>
    <w:p w:rsidR="00562573" w:rsidRDefault="00562573" w:rsidP="00562573">
      <w:pPr>
        <w:pStyle w:val="Akapitzlist"/>
        <w:ind w:left="0"/>
        <w:jc w:val="both"/>
        <w:rPr>
          <w:rFonts w:ascii="Lato" w:hAnsi="Lato"/>
          <w:sz w:val="20"/>
        </w:rPr>
      </w:pPr>
    </w:p>
    <w:p w:rsidR="00562573" w:rsidRDefault="00562573" w:rsidP="00562573">
      <w:pPr>
        <w:pStyle w:val="Akapitzlist"/>
        <w:ind w:left="0"/>
        <w:jc w:val="both"/>
        <w:rPr>
          <w:rFonts w:ascii="Lato" w:hAnsi="Lato"/>
          <w:sz w:val="20"/>
        </w:rPr>
      </w:pPr>
    </w:p>
    <w:p w:rsidR="00562573" w:rsidRDefault="00562573" w:rsidP="00562573">
      <w:pPr>
        <w:pStyle w:val="Akapitzlist"/>
        <w:jc w:val="both"/>
        <w:rPr>
          <w:rFonts w:ascii="Lato" w:hAnsi="Lato"/>
          <w:sz w:val="20"/>
        </w:rPr>
      </w:pPr>
    </w:p>
    <w:p w:rsidR="00562573" w:rsidRDefault="00562573" w:rsidP="00562573">
      <w:pPr>
        <w:pStyle w:val="Akapitzlist"/>
        <w:jc w:val="both"/>
        <w:rPr>
          <w:rFonts w:ascii="Lato" w:hAnsi="Lato"/>
          <w:sz w:val="20"/>
        </w:rPr>
      </w:pPr>
    </w:p>
    <w:p w:rsidR="00562573" w:rsidRDefault="00562573" w:rsidP="00562573">
      <w:pPr>
        <w:pStyle w:val="Akapitzlist"/>
        <w:jc w:val="both"/>
        <w:rPr>
          <w:rFonts w:ascii="Lato" w:hAnsi="Lato"/>
          <w:sz w:val="20"/>
        </w:rPr>
      </w:pPr>
    </w:p>
    <w:p w:rsidR="00562573" w:rsidRDefault="00562573" w:rsidP="00562573">
      <w:pPr>
        <w:pStyle w:val="Akapitzlist"/>
        <w:jc w:val="both"/>
        <w:rPr>
          <w:rFonts w:ascii="Lato" w:hAnsi="Lato"/>
          <w:sz w:val="20"/>
        </w:rPr>
      </w:pPr>
    </w:p>
    <w:p w:rsidR="00562573" w:rsidRDefault="00562573" w:rsidP="0056257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  </w:t>
      </w:r>
      <w:r>
        <w:rPr>
          <w:rFonts w:ascii="Lato" w:hAnsi="Lato"/>
          <w:b/>
          <w:bCs/>
          <w:sz w:val="20"/>
        </w:rPr>
        <w:t xml:space="preserve"> (miejscowość, data)                                                                                            (podpis i pieczęć oferenta)</w:t>
      </w:r>
    </w:p>
    <w:p w:rsidR="00562573" w:rsidRDefault="00562573" w:rsidP="00562573">
      <w:pPr>
        <w:spacing w:line="360" w:lineRule="auto"/>
        <w:rPr>
          <w:rFonts w:ascii="Lato" w:hAnsi="Lato"/>
          <w:sz w:val="20"/>
        </w:rPr>
      </w:pPr>
    </w:p>
    <w:p w:rsidR="00562573" w:rsidRDefault="00562573" w:rsidP="00562573">
      <w:pPr>
        <w:spacing w:line="360" w:lineRule="auto"/>
        <w:rPr>
          <w:rFonts w:ascii="Lato" w:hAnsi="Lato"/>
          <w:sz w:val="22"/>
          <w:szCs w:val="22"/>
        </w:rPr>
      </w:pPr>
    </w:p>
    <w:p w:rsidR="000F452C" w:rsidRPr="00562573" w:rsidRDefault="000F452C" w:rsidP="00562573"/>
    <w:sectPr w:rsidR="000F452C" w:rsidRPr="00562573" w:rsidSect="00143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54AB"/>
    <w:multiLevelType w:val="hybridMultilevel"/>
    <w:tmpl w:val="41F4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9F7FB6"/>
    <w:multiLevelType w:val="multilevel"/>
    <w:tmpl w:val="0C9C3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507"/>
    <w:rsid w:val="000C245F"/>
    <w:rsid w:val="000F452C"/>
    <w:rsid w:val="00143605"/>
    <w:rsid w:val="00206720"/>
    <w:rsid w:val="002B1843"/>
    <w:rsid w:val="00324C6B"/>
    <w:rsid w:val="00365BA4"/>
    <w:rsid w:val="003C76CD"/>
    <w:rsid w:val="00562573"/>
    <w:rsid w:val="006466FD"/>
    <w:rsid w:val="006622C5"/>
    <w:rsid w:val="008038E8"/>
    <w:rsid w:val="008E4AA5"/>
    <w:rsid w:val="009B6301"/>
    <w:rsid w:val="00C141B6"/>
    <w:rsid w:val="00C53507"/>
    <w:rsid w:val="00C91D73"/>
    <w:rsid w:val="00D02BB1"/>
    <w:rsid w:val="00D34630"/>
    <w:rsid w:val="00D40844"/>
    <w:rsid w:val="00D74955"/>
    <w:rsid w:val="00D95F6F"/>
    <w:rsid w:val="00F469F0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23A0"/>
  <w15:docId w15:val="{9BB72A49-0A5F-4DDC-A085-42F24467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57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507"/>
    <w:pPr>
      <w:ind w:left="720"/>
      <w:contextualSpacing/>
    </w:pPr>
  </w:style>
  <w:style w:type="table" w:styleId="Tabela-Siatka">
    <w:name w:val="Table Grid"/>
    <w:basedOn w:val="Standardowy"/>
    <w:uiPriority w:val="59"/>
    <w:rsid w:val="00C53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562573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2573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pborek</dc:creator>
  <cp:keywords/>
  <dc:description/>
  <cp:lastModifiedBy>Przemysław Borek</cp:lastModifiedBy>
  <cp:revision>17</cp:revision>
  <cp:lastPrinted>2020-10-30T11:26:00Z</cp:lastPrinted>
  <dcterms:created xsi:type="dcterms:W3CDTF">2018-08-06T09:09:00Z</dcterms:created>
  <dcterms:modified xsi:type="dcterms:W3CDTF">2020-10-30T11:26:00Z</dcterms:modified>
</cp:coreProperties>
</file>