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8F" w:rsidRPr="0062718F" w:rsidRDefault="0062718F" w:rsidP="0062718F">
      <w:pPr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AT.253</w:t>
      </w:r>
      <w:r w:rsidR="008D2174">
        <w:rPr>
          <w:rFonts w:ascii="Lato" w:hAnsi="Lato"/>
          <w:sz w:val="16"/>
          <w:szCs w:val="16"/>
        </w:rPr>
        <w:t>.2.</w:t>
      </w:r>
      <w:r>
        <w:rPr>
          <w:rFonts w:ascii="Lato" w:hAnsi="Lato"/>
          <w:sz w:val="16"/>
          <w:szCs w:val="16"/>
        </w:rPr>
        <w:t>202</w:t>
      </w:r>
      <w:r w:rsidR="008D2174">
        <w:rPr>
          <w:rFonts w:ascii="Lato" w:hAnsi="Lato"/>
          <w:sz w:val="16"/>
          <w:szCs w:val="16"/>
        </w:rPr>
        <w:t>3.KG</w:t>
      </w:r>
      <w:r w:rsidRPr="00960B35">
        <w:rPr>
          <w:rFonts w:ascii="Lato" w:hAnsi="Lato"/>
          <w:sz w:val="20"/>
        </w:rPr>
        <w:tab/>
      </w:r>
      <w:r w:rsidRPr="00960B35">
        <w:rPr>
          <w:rFonts w:ascii="Lato" w:hAnsi="Lato"/>
          <w:sz w:val="20"/>
        </w:rPr>
        <w:tab/>
      </w:r>
      <w:r w:rsidRPr="00960B35">
        <w:rPr>
          <w:rFonts w:ascii="Lato" w:hAnsi="Lato"/>
          <w:sz w:val="20"/>
        </w:rPr>
        <w:tab/>
      </w:r>
      <w:r w:rsidRPr="00960B35">
        <w:rPr>
          <w:rFonts w:ascii="Lato" w:hAnsi="Lato"/>
          <w:sz w:val="20"/>
        </w:rPr>
        <w:tab/>
        <w:t xml:space="preserve">                                     </w:t>
      </w:r>
      <w:r w:rsidR="00EC7DB6">
        <w:rPr>
          <w:rFonts w:ascii="Lato" w:hAnsi="Lato"/>
          <w:sz w:val="20"/>
        </w:rPr>
        <w:t xml:space="preserve">                     </w:t>
      </w:r>
      <w:r w:rsidRPr="00960B35">
        <w:rPr>
          <w:rFonts w:ascii="Lato" w:hAnsi="Lato"/>
          <w:sz w:val="20"/>
        </w:rPr>
        <w:t xml:space="preserve"> Bodzentyn,</w:t>
      </w:r>
      <w:r>
        <w:rPr>
          <w:rFonts w:ascii="Lato" w:hAnsi="Lato"/>
          <w:sz w:val="20"/>
        </w:rPr>
        <w:t xml:space="preserve"> </w:t>
      </w:r>
      <w:r w:rsidRPr="00E34088">
        <w:rPr>
          <w:rFonts w:ascii="Lato" w:hAnsi="Lato"/>
          <w:sz w:val="20"/>
        </w:rPr>
        <w:t xml:space="preserve">dnia </w:t>
      </w:r>
      <w:r w:rsidR="008D2174">
        <w:rPr>
          <w:rFonts w:ascii="Lato" w:hAnsi="Lato"/>
          <w:sz w:val="20"/>
        </w:rPr>
        <w:t>0</w:t>
      </w:r>
      <w:r w:rsidR="00EC7DB6">
        <w:rPr>
          <w:rFonts w:ascii="Lato" w:hAnsi="Lato"/>
          <w:sz w:val="20"/>
        </w:rPr>
        <w:t>6</w:t>
      </w:r>
      <w:r w:rsidR="008D2174">
        <w:rPr>
          <w:rFonts w:ascii="Lato" w:hAnsi="Lato"/>
          <w:sz w:val="20"/>
        </w:rPr>
        <w:t>.07.2023</w:t>
      </w:r>
    </w:p>
    <w:p w:rsidR="0062718F" w:rsidRPr="00960B35" w:rsidRDefault="00EC7475" w:rsidP="0062718F">
      <w:pPr>
        <w:ind w:left="-567" w:right="-426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 </w:t>
      </w:r>
    </w:p>
    <w:p w:rsidR="0062718F" w:rsidRPr="0062718F" w:rsidRDefault="0062718F" w:rsidP="0062718F">
      <w:pPr>
        <w:ind w:left="-567" w:right="-426"/>
        <w:jc w:val="center"/>
        <w:rPr>
          <w:rFonts w:ascii="Lato" w:hAnsi="Lato"/>
          <w:b/>
          <w:strike/>
          <w:sz w:val="22"/>
          <w:szCs w:val="22"/>
        </w:rPr>
      </w:pPr>
      <w:r w:rsidRPr="0062718F">
        <w:rPr>
          <w:rFonts w:ascii="Lato" w:hAnsi="Lato"/>
          <w:b/>
          <w:strike/>
          <w:sz w:val="22"/>
          <w:szCs w:val="22"/>
        </w:rPr>
        <w:t>Z A P Y T A N I E   O F E R T O W E</w:t>
      </w:r>
    </w:p>
    <w:p w:rsidR="0062718F" w:rsidRDefault="0062718F" w:rsidP="0062718F">
      <w:pPr>
        <w:ind w:left="-567" w:right="-426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O G Ł O S Z E N I E  O  Z A P Y T A N I U   O F E R T O W Y M *</w:t>
      </w:r>
    </w:p>
    <w:p w:rsidR="0062718F" w:rsidRDefault="0062718F" w:rsidP="0062718F">
      <w:pPr>
        <w:ind w:left="-567" w:right="-426"/>
        <w:jc w:val="center"/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6"/>
          <w:szCs w:val="16"/>
        </w:rPr>
        <w:t>(*- niepotrzebne skreślić)</w:t>
      </w:r>
    </w:p>
    <w:p w:rsidR="00C17A19" w:rsidRDefault="00C17A19" w:rsidP="00C17A19">
      <w:pPr>
        <w:spacing w:line="360" w:lineRule="auto"/>
        <w:ind w:right="543"/>
        <w:contextualSpacing/>
        <w:jc w:val="both"/>
        <w:rPr>
          <w:rFonts w:ascii="Lato" w:hAnsi="Lato"/>
          <w:b/>
          <w:sz w:val="16"/>
          <w:szCs w:val="16"/>
        </w:rPr>
      </w:pPr>
    </w:p>
    <w:p w:rsidR="00C17A19" w:rsidRDefault="00C17A19" w:rsidP="00C17A19">
      <w:pPr>
        <w:spacing w:line="360" w:lineRule="auto"/>
        <w:ind w:right="543"/>
        <w:contextualSpacing/>
        <w:jc w:val="both"/>
        <w:rPr>
          <w:rFonts w:ascii="Lato" w:hAnsi="Lato"/>
          <w:sz w:val="20"/>
        </w:rPr>
      </w:pPr>
    </w:p>
    <w:p w:rsidR="0062718F" w:rsidRDefault="0062718F" w:rsidP="00C17A19">
      <w:pPr>
        <w:spacing w:line="360" w:lineRule="auto"/>
        <w:ind w:right="543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Świętokrzyski Park Narodowy zwraca się z prośbą o przedstawienie Państwa  oferty cenowej</w:t>
      </w:r>
      <w:r w:rsidR="00CB1D56"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t xml:space="preserve"> z uwzględnieniem poniższych wymagań:</w:t>
      </w:r>
    </w:p>
    <w:p w:rsidR="0062718F" w:rsidRPr="004C3D0A" w:rsidRDefault="0062718F" w:rsidP="004C3D0A">
      <w:pPr>
        <w:spacing w:line="360" w:lineRule="auto"/>
        <w:ind w:right="-426"/>
        <w:contextualSpacing/>
        <w:jc w:val="both"/>
        <w:rPr>
          <w:rFonts w:ascii="Lato" w:hAnsi="Lato"/>
          <w:sz w:val="20"/>
        </w:rPr>
      </w:pPr>
      <w:r w:rsidRPr="004C3D0A">
        <w:rPr>
          <w:rFonts w:ascii="Lato" w:hAnsi="Lato"/>
          <w:sz w:val="20"/>
        </w:rPr>
        <w:t xml:space="preserve">Przedmiotem zamówienia jest: </w:t>
      </w:r>
    </w:p>
    <w:p w:rsidR="0062718F" w:rsidRPr="00C17A19" w:rsidRDefault="0062718F" w:rsidP="0062718F">
      <w:pPr>
        <w:spacing w:line="360" w:lineRule="auto"/>
        <w:ind w:right="-426"/>
        <w:contextualSpacing/>
        <w:rPr>
          <w:rFonts w:ascii="Lato" w:hAnsi="Lato"/>
          <w:b/>
          <w:sz w:val="20"/>
        </w:rPr>
      </w:pPr>
      <w:r w:rsidRPr="00C17A19">
        <w:rPr>
          <w:rFonts w:ascii="Lato" w:hAnsi="Lato"/>
          <w:b/>
          <w:sz w:val="20"/>
        </w:rPr>
        <w:t xml:space="preserve">Ubezpieczenie </w:t>
      </w:r>
      <w:r w:rsidR="00C17A19" w:rsidRPr="00C17A19">
        <w:rPr>
          <w:rFonts w:ascii="Lato" w:hAnsi="Lato"/>
          <w:b/>
          <w:sz w:val="20"/>
        </w:rPr>
        <w:t>O</w:t>
      </w:r>
      <w:r w:rsidRPr="00C17A19">
        <w:rPr>
          <w:rFonts w:ascii="Lato" w:hAnsi="Lato"/>
          <w:b/>
          <w:sz w:val="20"/>
        </w:rPr>
        <w:t xml:space="preserve">dpowiedzialności </w:t>
      </w:r>
      <w:r w:rsidR="00C17A19" w:rsidRPr="00C17A19">
        <w:rPr>
          <w:rFonts w:ascii="Lato" w:hAnsi="Lato"/>
          <w:b/>
          <w:sz w:val="20"/>
        </w:rPr>
        <w:t>C</w:t>
      </w:r>
      <w:r w:rsidRPr="00C17A19">
        <w:rPr>
          <w:rFonts w:ascii="Lato" w:hAnsi="Lato"/>
          <w:b/>
          <w:sz w:val="20"/>
        </w:rPr>
        <w:t>ywilnej, NNW kierowcy i pasażera, autocasco.</w:t>
      </w:r>
    </w:p>
    <w:p w:rsidR="0062718F" w:rsidRPr="00C17A19" w:rsidRDefault="0062718F" w:rsidP="0062718F">
      <w:pPr>
        <w:spacing w:line="360" w:lineRule="auto"/>
        <w:ind w:right="-426"/>
        <w:contextualSpacing/>
        <w:rPr>
          <w:rFonts w:ascii="Lato" w:hAnsi="Lato"/>
          <w:b/>
          <w:sz w:val="20"/>
        </w:rPr>
      </w:pPr>
      <w:r w:rsidRPr="00C17A19">
        <w:rPr>
          <w:rFonts w:ascii="Lato" w:hAnsi="Lato"/>
          <w:b/>
          <w:sz w:val="20"/>
        </w:rPr>
        <w:t xml:space="preserve">Ubezpieczenia mienia od wszystkich </w:t>
      </w:r>
      <w:proofErr w:type="spellStart"/>
      <w:r w:rsidRPr="00C17A19">
        <w:rPr>
          <w:rFonts w:ascii="Lato" w:hAnsi="Lato"/>
          <w:b/>
          <w:sz w:val="20"/>
        </w:rPr>
        <w:t>ryzyk</w:t>
      </w:r>
      <w:proofErr w:type="spellEnd"/>
      <w:r w:rsidRPr="00C17A19">
        <w:rPr>
          <w:rFonts w:ascii="Lato" w:hAnsi="Lato"/>
          <w:b/>
          <w:sz w:val="20"/>
        </w:rPr>
        <w:t>.</w:t>
      </w:r>
    </w:p>
    <w:p w:rsidR="0062718F" w:rsidRDefault="0062718F" w:rsidP="0062718F">
      <w:pPr>
        <w:spacing w:line="360" w:lineRule="auto"/>
        <w:ind w:right="-426"/>
        <w:contextualSpacing/>
        <w:rPr>
          <w:rFonts w:ascii="Lato" w:hAnsi="Lato"/>
          <w:b/>
          <w:sz w:val="20"/>
        </w:rPr>
      </w:pPr>
      <w:r w:rsidRPr="00C17A19">
        <w:rPr>
          <w:rFonts w:ascii="Lato" w:hAnsi="Lato"/>
          <w:b/>
          <w:sz w:val="20"/>
        </w:rPr>
        <w:t>Ubezpieczenia Odpowiedzialności cywilnej z tytułu prowadzonej działalności oraz posiadania mienia.</w:t>
      </w:r>
    </w:p>
    <w:p w:rsidR="00233596" w:rsidRPr="00C17A19" w:rsidRDefault="00233596" w:rsidP="0062718F">
      <w:pPr>
        <w:spacing w:line="360" w:lineRule="auto"/>
        <w:ind w:right="-426"/>
        <w:contextualSpacing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Zgodnie z załącznikami o numerach od 1- 8 do niniejszego ogłoszenia o zapytaniu ofertowym.</w:t>
      </w:r>
    </w:p>
    <w:p w:rsidR="0062718F" w:rsidRDefault="0062718F" w:rsidP="0062718F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284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Warunki  udziału w postępowaniu wymagane od wykonawców:</w:t>
      </w:r>
    </w:p>
    <w:p w:rsidR="00233596" w:rsidRDefault="0062718F" w:rsidP="00233596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Posiadają uprawnienia do wykonywania powyższych </w:t>
      </w:r>
      <w:r w:rsidR="00233596">
        <w:rPr>
          <w:rFonts w:ascii="Lato" w:hAnsi="Lato"/>
          <w:sz w:val="20"/>
        </w:rPr>
        <w:t>czynności</w:t>
      </w:r>
    </w:p>
    <w:p w:rsidR="00233596" w:rsidRDefault="00233596" w:rsidP="00233596">
      <w:pPr>
        <w:spacing w:line="360" w:lineRule="auto"/>
        <w:ind w:left="426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Znajdują się na liście KNF jako podmiot upoważniony do świadczenia przedmiotowych usług</w:t>
      </w:r>
    </w:p>
    <w:p w:rsidR="0062718F" w:rsidRPr="00233596" w:rsidRDefault="004B1DAF" w:rsidP="00233596">
      <w:pPr>
        <w:pStyle w:val="Akapitzlist"/>
        <w:numPr>
          <w:ilvl w:val="0"/>
          <w:numId w:val="1"/>
        </w:numPr>
        <w:spacing w:after="100" w:afterAutospacing="1" w:line="360" w:lineRule="auto"/>
        <w:ind w:left="473"/>
        <w:contextualSpacing/>
        <w:jc w:val="both"/>
        <w:rPr>
          <w:rFonts w:ascii="Lato" w:hAnsi="Lato"/>
          <w:sz w:val="20"/>
        </w:rPr>
      </w:pPr>
      <w:r w:rsidRPr="00233596">
        <w:rPr>
          <w:rFonts w:ascii="Lato" w:hAnsi="Lato"/>
          <w:sz w:val="20"/>
        </w:rPr>
        <w:t>Zamawiający nie dopuszcza składania ofert częściowych.</w:t>
      </w:r>
    </w:p>
    <w:p w:rsidR="004B1DAF" w:rsidRDefault="004B1DAF" w:rsidP="00233596">
      <w:pPr>
        <w:numPr>
          <w:ilvl w:val="0"/>
          <w:numId w:val="1"/>
        </w:numPr>
        <w:spacing w:before="100" w:beforeAutospacing="1" w:after="100" w:afterAutospacing="1" w:line="360" w:lineRule="auto"/>
        <w:ind w:left="397" w:hanging="284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Oferta powinna zawierać:</w:t>
      </w:r>
    </w:p>
    <w:p w:rsidR="004B1DAF" w:rsidRPr="004B1DAF" w:rsidRDefault="004B1DAF" w:rsidP="004B1DAF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Cenę poszczególnych polis oraz całkowity koszt wykonania zamówienia.</w:t>
      </w:r>
    </w:p>
    <w:p w:rsidR="004B1DAF" w:rsidRDefault="004B1DAF" w:rsidP="00233596">
      <w:pPr>
        <w:numPr>
          <w:ilvl w:val="0"/>
          <w:numId w:val="1"/>
        </w:numPr>
        <w:spacing w:before="100" w:beforeAutospacing="1" w:after="100" w:afterAutospacing="1" w:line="360" w:lineRule="auto"/>
        <w:ind w:left="397" w:hanging="284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Termin realizacji zamówienia</w:t>
      </w:r>
      <w:r w:rsidRPr="004B1DAF">
        <w:rPr>
          <w:rFonts w:ascii="Lato" w:hAnsi="Lato"/>
          <w:b/>
          <w:sz w:val="20"/>
        </w:rPr>
        <w:t>: termin wygaśnięcia poszczególnych polis.</w:t>
      </w:r>
    </w:p>
    <w:p w:rsidR="0062718F" w:rsidRPr="004C3D0A" w:rsidRDefault="004B1DAF" w:rsidP="00233596">
      <w:pPr>
        <w:numPr>
          <w:ilvl w:val="0"/>
          <w:numId w:val="1"/>
        </w:numPr>
        <w:spacing w:before="100" w:beforeAutospacing="1" w:after="100" w:afterAutospacing="1" w:line="360" w:lineRule="auto"/>
        <w:ind w:left="397" w:hanging="284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Jedynym kryterium oceny oferty </w:t>
      </w:r>
      <w:r w:rsidRPr="004B1DAF">
        <w:rPr>
          <w:rFonts w:ascii="Lato" w:hAnsi="Lato"/>
          <w:b/>
          <w:sz w:val="20"/>
        </w:rPr>
        <w:t>jest cena.</w:t>
      </w:r>
    </w:p>
    <w:p w:rsidR="004C3D0A" w:rsidRDefault="004C3D0A" w:rsidP="00233596">
      <w:pPr>
        <w:numPr>
          <w:ilvl w:val="0"/>
          <w:numId w:val="1"/>
        </w:numPr>
        <w:spacing w:before="100" w:beforeAutospacing="1" w:after="100" w:afterAutospacing="1" w:line="360" w:lineRule="auto"/>
        <w:ind w:left="397" w:hanging="284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Osoba uprawniona do kontaktu z oferentami: Katarzyna Sokołowska, tel. 607 750 238</w:t>
      </w:r>
    </w:p>
    <w:p w:rsidR="004B33D0" w:rsidRDefault="004C3D0A" w:rsidP="003D0CB7">
      <w:pPr>
        <w:numPr>
          <w:ilvl w:val="0"/>
          <w:numId w:val="1"/>
        </w:numPr>
        <w:spacing w:before="100" w:beforeAutospacing="1" w:after="120" w:line="276" w:lineRule="auto"/>
        <w:ind w:left="397" w:hanging="284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Ofertę cenową</w:t>
      </w:r>
      <w:r w:rsidR="00C17A19">
        <w:rPr>
          <w:rFonts w:ascii="Lato" w:hAnsi="Lato"/>
          <w:sz w:val="20"/>
        </w:rPr>
        <w:t xml:space="preserve"> według załączonego wzoru</w:t>
      </w:r>
      <w:r>
        <w:rPr>
          <w:rFonts w:ascii="Lato" w:hAnsi="Lato"/>
          <w:sz w:val="20"/>
        </w:rPr>
        <w:t xml:space="preserve"> należy przekazać do </w:t>
      </w:r>
      <w:r w:rsidRPr="003D611B">
        <w:rPr>
          <w:rFonts w:ascii="Lato" w:hAnsi="Lato"/>
          <w:sz w:val="20"/>
        </w:rPr>
        <w:t xml:space="preserve">dnia </w:t>
      </w:r>
      <w:r w:rsidR="00D27BE8">
        <w:rPr>
          <w:rFonts w:ascii="Lato" w:hAnsi="Lato"/>
          <w:sz w:val="20"/>
        </w:rPr>
        <w:t>1</w:t>
      </w:r>
      <w:r w:rsidR="001B2319">
        <w:rPr>
          <w:rFonts w:ascii="Lato" w:hAnsi="Lato"/>
          <w:sz w:val="20"/>
        </w:rPr>
        <w:t>4</w:t>
      </w:r>
      <w:r w:rsidRPr="003D611B">
        <w:rPr>
          <w:rFonts w:ascii="Lato" w:hAnsi="Lato"/>
          <w:sz w:val="20"/>
        </w:rPr>
        <w:t>.0</w:t>
      </w:r>
      <w:r w:rsidR="00EC7DB6">
        <w:rPr>
          <w:rFonts w:ascii="Lato" w:hAnsi="Lato"/>
          <w:sz w:val="20"/>
        </w:rPr>
        <w:t>7</w:t>
      </w:r>
      <w:r w:rsidRPr="003D611B">
        <w:rPr>
          <w:rFonts w:ascii="Lato" w:hAnsi="Lato"/>
          <w:sz w:val="20"/>
        </w:rPr>
        <w:t>.202</w:t>
      </w:r>
      <w:r w:rsidR="008D2174">
        <w:rPr>
          <w:rFonts w:ascii="Lato" w:hAnsi="Lato"/>
          <w:sz w:val="20"/>
        </w:rPr>
        <w:t>3</w:t>
      </w:r>
      <w:r w:rsidRPr="003D611B"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t xml:space="preserve">roku godz.10.00 </w:t>
      </w:r>
    </w:p>
    <w:p w:rsidR="004C3D0A" w:rsidRDefault="004C3D0A" w:rsidP="004B33D0">
      <w:pPr>
        <w:spacing w:before="100" w:beforeAutospacing="1" w:after="120" w:line="276" w:lineRule="auto"/>
        <w:ind w:left="397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Ofertę można:</w:t>
      </w:r>
    </w:p>
    <w:p w:rsidR="004C3D0A" w:rsidRPr="004C3D0A" w:rsidRDefault="004C3D0A" w:rsidP="003D0CB7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Lato" w:hAnsi="Lato"/>
          <w:sz w:val="20"/>
        </w:rPr>
      </w:pPr>
      <w:r w:rsidRPr="004C3D0A">
        <w:rPr>
          <w:rFonts w:ascii="Lato" w:hAnsi="Lato"/>
          <w:sz w:val="20"/>
        </w:rPr>
        <w:t xml:space="preserve">Przesłać pocztą, na adres </w:t>
      </w:r>
      <w:proofErr w:type="spellStart"/>
      <w:r w:rsidRPr="004C3D0A">
        <w:rPr>
          <w:rFonts w:ascii="Lato" w:hAnsi="Lato"/>
          <w:sz w:val="20"/>
        </w:rPr>
        <w:t>Howden</w:t>
      </w:r>
      <w:proofErr w:type="spellEnd"/>
      <w:r w:rsidRPr="004C3D0A">
        <w:rPr>
          <w:rFonts w:ascii="Lato" w:hAnsi="Lato"/>
          <w:sz w:val="20"/>
        </w:rPr>
        <w:t xml:space="preserve"> Polska S.A. ul. Pańska 73, 00-834 Warszawa</w:t>
      </w:r>
    </w:p>
    <w:p w:rsidR="0062718F" w:rsidRPr="004C3D0A" w:rsidRDefault="004C3D0A" w:rsidP="004B33D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Lato" w:hAnsi="Lato"/>
          <w:sz w:val="20"/>
        </w:rPr>
      </w:pPr>
      <w:r w:rsidRPr="004C3D0A">
        <w:rPr>
          <w:rFonts w:ascii="Lato" w:hAnsi="Lato"/>
          <w:sz w:val="20"/>
        </w:rPr>
        <w:t xml:space="preserve">Przesłać e-mail na adres: </w:t>
      </w:r>
      <w:hyperlink r:id="rId6" w:history="1">
        <w:r w:rsidRPr="004C3D0A">
          <w:rPr>
            <w:rStyle w:val="Hipercze"/>
            <w:rFonts w:ascii="Lato" w:hAnsi="Lato"/>
            <w:color w:val="4472C4" w:themeColor="accent1"/>
            <w:sz w:val="20"/>
          </w:rPr>
          <w:t>ksokołowska@howdendonoria.pl</w:t>
        </w:r>
      </w:hyperlink>
    </w:p>
    <w:p w:rsidR="004C3D0A" w:rsidRDefault="004C3D0A" w:rsidP="004C3D0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Lato" w:hAnsi="Lato"/>
          <w:sz w:val="20"/>
        </w:rPr>
      </w:pPr>
      <w:r w:rsidRPr="004C3D0A">
        <w:rPr>
          <w:rFonts w:ascii="Lato" w:hAnsi="Lato"/>
          <w:sz w:val="20"/>
        </w:rPr>
        <w:t xml:space="preserve">Dostarczyć osobiście do siedziby </w:t>
      </w:r>
      <w:proofErr w:type="spellStart"/>
      <w:r w:rsidRPr="004C3D0A">
        <w:rPr>
          <w:rFonts w:ascii="Lato" w:hAnsi="Lato"/>
          <w:sz w:val="20"/>
        </w:rPr>
        <w:t>Howden</w:t>
      </w:r>
      <w:proofErr w:type="spellEnd"/>
      <w:r w:rsidRPr="004C3D0A">
        <w:rPr>
          <w:rFonts w:ascii="Lato" w:hAnsi="Lato"/>
          <w:sz w:val="20"/>
        </w:rPr>
        <w:t xml:space="preserve"> Polska ul. Pańska 73, 00-834 Warszawa.</w:t>
      </w:r>
    </w:p>
    <w:p w:rsidR="004C3D0A" w:rsidRPr="004C3D0A" w:rsidRDefault="004C3D0A" w:rsidP="004C3D0A">
      <w:pPr>
        <w:spacing w:before="100" w:beforeAutospacing="1" w:after="100" w:afterAutospacing="1" w:line="360" w:lineRule="auto"/>
        <w:contextualSpacing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Zamawiający zaznacza, że do niniejszego zamówienia nie </w:t>
      </w:r>
      <w:r w:rsidR="006B27C5">
        <w:rPr>
          <w:rFonts w:ascii="Lato" w:hAnsi="Lato"/>
          <w:sz w:val="20"/>
        </w:rPr>
        <w:t>stosuje się przepisów ustawy z dnia 11 września 2019 r. Prawo zamówień publicznych, gdyż wartość zamówienia netto( bez VAT) jest niższa od kwoty 130</w:t>
      </w:r>
      <w:r w:rsidR="004E4933">
        <w:rPr>
          <w:rFonts w:ascii="Lato" w:hAnsi="Lato"/>
          <w:sz w:val="20"/>
        </w:rPr>
        <w:t xml:space="preserve"> </w:t>
      </w:r>
      <w:r w:rsidR="006B27C5">
        <w:rPr>
          <w:rFonts w:ascii="Lato" w:hAnsi="Lato"/>
          <w:sz w:val="20"/>
        </w:rPr>
        <w:t>000</w:t>
      </w:r>
      <w:r w:rsidR="004E4933">
        <w:rPr>
          <w:rFonts w:ascii="Lato" w:hAnsi="Lato"/>
          <w:sz w:val="20"/>
        </w:rPr>
        <w:t>,00</w:t>
      </w:r>
      <w:r w:rsidR="006B27C5">
        <w:rPr>
          <w:rFonts w:ascii="Lato" w:hAnsi="Lato"/>
          <w:sz w:val="20"/>
        </w:rPr>
        <w:t xml:space="preserve"> zł. Niniejsze zapytanie ofertowe nie stanowi zobowiązania Świętokrzyskiego Parku Narodowego do zawarcia umowy.</w:t>
      </w:r>
    </w:p>
    <w:p w:rsidR="0062718F" w:rsidRDefault="004B1DAF" w:rsidP="0062718F">
      <w:pPr>
        <w:spacing w:line="36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</w:t>
      </w:r>
    </w:p>
    <w:p w:rsidR="0062718F" w:rsidRDefault="00E1452C" w:rsidP="0062718F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                                                                                                                       Z-ca DYREKTORA ŚPN</w:t>
      </w:r>
    </w:p>
    <w:p w:rsidR="00E1452C" w:rsidRDefault="00E1452C" w:rsidP="0062718F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                                                                                                                mgr inż. Agata </w:t>
      </w:r>
      <w:proofErr w:type="spellStart"/>
      <w:r>
        <w:rPr>
          <w:rFonts w:ascii="Lato" w:hAnsi="Lato"/>
          <w:sz w:val="20"/>
        </w:rPr>
        <w:t>Czeplina</w:t>
      </w:r>
      <w:proofErr w:type="spellEnd"/>
      <w:r>
        <w:rPr>
          <w:rFonts w:ascii="Lato" w:hAnsi="Lato"/>
          <w:sz w:val="20"/>
        </w:rPr>
        <w:t>-Miernik</w:t>
      </w:r>
    </w:p>
    <w:p w:rsidR="0062718F" w:rsidRPr="00E1452C" w:rsidRDefault="0062718F" w:rsidP="0062718F">
      <w:pPr>
        <w:spacing w:line="360" w:lineRule="auto"/>
        <w:rPr>
          <w:rFonts w:ascii="Lato" w:hAnsi="Lato"/>
          <w:i/>
          <w:sz w:val="20"/>
        </w:rPr>
      </w:pPr>
      <w:r>
        <w:rPr>
          <w:rFonts w:ascii="Lato" w:hAnsi="Lato"/>
          <w:sz w:val="20"/>
        </w:rPr>
        <w:t xml:space="preserve">                                                                                                                         </w:t>
      </w:r>
      <w:r w:rsidR="00E1452C">
        <w:rPr>
          <w:rFonts w:ascii="Lato" w:hAnsi="Lato"/>
          <w:i/>
          <w:sz w:val="20"/>
        </w:rPr>
        <w:t>/podpis na oryginale/</w:t>
      </w:r>
    </w:p>
    <w:p w:rsidR="003D0CB7" w:rsidRDefault="003D0CB7" w:rsidP="0062718F">
      <w:pPr>
        <w:spacing w:line="360" w:lineRule="auto"/>
        <w:rPr>
          <w:rFonts w:ascii="Lato" w:hAnsi="Lato"/>
          <w:sz w:val="20"/>
        </w:rPr>
      </w:pPr>
    </w:p>
    <w:p w:rsidR="003D0CB7" w:rsidRPr="003D0CB7" w:rsidRDefault="003D0CB7" w:rsidP="003D0CB7">
      <w:pPr>
        <w:spacing w:line="360" w:lineRule="auto"/>
        <w:rPr>
          <w:rFonts w:ascii="Lato" w:hAnsi="Lato"/>
          <w:sz w:val="20"/>
        </w:rPr>
      </w:pPr>
    </w:p>
    <w:p w:rsidR="004B1DAF" w:rsidRDefault="004B1DAF" w:rsidP="0062718F">
      <w:pPr>
        <w:spacing w:line="360" w:lineRule="auto"/>
        <w:rPr>
          <w:rFonts w:ascii="Lato" w:hAnsi="Lato"/>
          <w:sz w:val="20"/>
        </w:rPr>
      </w:pPr>
      <w:bookmarkStart w:id="0" w:name="_GoBack"/>
      <w:bookmarkEnd w:id="0"/>
    </w:p>
    <w:sectPr w:rsidR="004B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AA3"/>
    <w:multiLevelType w:val="hybridMultilevel"/>
    <w:tmpl w:val="40A8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E150DB1"/>
    <w:multiLevelType w:val="hybridMultilevel"/>
    <w:tmpl w:val="EDDE01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3397"/>
    <w:multiLevelType w:val="hybridMultilevel"/>
    <w:tmpl w:val="E72C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8F"/>
    <w:rsid w:val="00134580"/>
    <w:rsid w:val="001B2319"/>
    <w:rsid w:val="001D5C86"/>
    <w:rsid w:val="00233596"/>
    <w:rsid w:val="00314E32"/>
    <w:rsid w:val="003D0CB7"/>
    <w:rsid w:val="003D611B"/>
    <w:rsid w:val="004022FA"/>
    <w:rsid w:val="00442B0D"/>
    <w:rsid w:val="00490EE7"/>
    <w:rsid w:val="004B1DAF"/>
    <w:rsid w:val="004B33D0"/>
    <w:rsid w:val="004C3D0A"/>
    <w:rsid w:val="004E2AB1"/>
    <w:rsid w:val="004E4933"/>
    <w:rsid w:val="0062718F"/>
    <w:rsid w:val="006B27C5"/>
    <w:rsid w:val="006B5EE9"/>
    <w:rsid w:val="006D22EF"/>
    <w:rsid w:val="007806B1"/>
    <w:rsid w:val="008951F7"/>
    <w:rsid w:val="008D2174"/>
    <w:rsid w:val="00C17A19"/>
    <w:rsid w:val="00CB1D56"/>
    <w:rsid w:val="00D27BE8"/>
    <w:rsid w:val="00E1452C"/>
    <w:rsid w:val="00E33B90"/>
    <w:rsid w:val="00E34088"/>
    <w:rsid w:val="00EC7475"/>
    <w:rsid w:val="00E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1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18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2718F"/>
    <w:pPr>
      <w:jc w:val="both"/>
    </w:pPr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71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2718F"/>
    <w:pPr>
      <w:ind w:left="708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3D0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22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22EF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22EF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1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2718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62718F"/>
    <w:pPr>
      <w:jc w:val="both"/>
    </w:pPr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718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2718F"/>
    <w:pPr>
      <w:ind w:left="708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3D0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22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22EF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22E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o&#322;owska@howdendono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Góźdź</dc:creator>
  <cp:lastModifiedBy>Jakub Żelazny</cp:lastModifiedBy>
  <cp:revision>39</cp:revision>
  <cp:lastPrinted>2023-07-06T12:09:00Z</cp:lastPrinted>
  <dcterms:created xsi:type="dcterms:W3CDTF">2021-06-16T07:53:00Z</dcterms:created>
  <dcterms:modified xsi:type="dcterms:W3CDTF">2023-07-06T12:09:00Z</dcterms:modified>
</cp:coreProperties>
</file>